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06" w:rsidRDefault="00486DBC" w:rsidP="005D7206">
      <w:pPr>
        <w:pStyle w:val="Title"/>
        <w:jc w:val="left"/>
        <w:rPr>
          <w:rFonts w:ascii="Arial" w:hAnsi="Arial" w:cs="Arial"/>
          <w:sz w:val="23"/>
          <w:szCs w:val="23"/>
        </w:rPr>
      </w:pPr>
      <w:r w:rsidRPr="00486DBC">
        <w:rPr>
          <w:rFonts w:ascii="Arial" w:hAnsi="Arial" w:cs="Arial"/>
          <w:noProof/>
          <w:sz w:val="22"/>
          <w:szCs w:val="22"/>
        </w:rPr>
        <w:drawing>
          <wp:inline distT="0" distB="0" distL="0" distR="0">
            <wp:extent cx="1104900" cy="357522"/>
            <wp:effectExtent l="0" t="0" r="0" b="4445"/>
            <wp:docPr id="4" name="Picture 4" descr="\\CSSVR1\RedirectedFolders\colby\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VR1\RedirectedFolders\colby\Desktop\lo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3674" cy="376540"/>
                    </a:xfrm>
                    <a:prstGeom prst="rect">
                      <a:avLst/>
                    </a:prstGeom>
                    <a:noFill/>
                    <a:ln>
                      <a:noFill/>
                    </a:ln>
                  </pic:spPr>
                </pic:pic>
              </a:graphicData>
            </a:graphic>
          </wp:inline>
        </w:drawing>
      </w:r>
    </w:p>
    <w:p w:rsidR="005D7206" w:rsidRDefault="005D7206" w:rsidP="005D7206">
      <w:pPr>
        <w:pStyle w:val="Title"/>
        <w:jc w:val="left"/>
        <w:rPr>
          <w:rFonts w:ascii="Arial" w:hAnsi="Arial" w:cs="Arial"/>
          <w:sz w:val="23"/>
          <w:szCs w:val="23"/>
        </w:rPr>
      </w:pPr>
    </w:p>
    <w:p w:rsidR="00915317" w:rsidRPr="00486DBC" w:rsidRDefault="00915317" w:rsidP="005D7206">
      <w:pPr>
        <w:pStyle w:val="Title"/>
        <w:rPr>
          <w:rFonts w:ascii="Arial" w:hAnsi="Arial" w:cs="Arial"/>
          <w:sz w:val="23"/>
          <w:szCs w:val="23"/>
        </w:rPr>
      </w:pPr>
      <w:r w:rsidRPr="00486DBC">
        <w:rPr>
          <w:rFonts w:ascii="Arial" w:hAnsi="Arial" w:cs="Arial"/>
          <w:sz w:val="23"/>
          <w:szCs w:val="23"/>
        </w:rPr>
        <w:t>DEVELOPMENT PROPOSAL</w:t>
      </w:r>
    </w:p>
    <w:p w:rsidR="00915317" w:rsidRPr="00486DBC" w:rsidRDefault="00915317" w:rsidP="005D7206">
      <w:pPr>
        <w:pStyle w:val="Title"/>
        <w:rPr>
          <w:rFonts w:ascii="Arial" w:hAnsi="Arial" w:cs="Arial"/>
          <w:b w:val="0"/>
          <w:sz w:val="23"/>
          <w:szCs w:val="23"/>
        </w:rPr>
      </w:pPr>
      <w:r w:rsidRPr="00486DBC">
        <w:rPr>
          <w:rFonts w:ascii="Arial" w:hAnsi="Arial" w:cs="Arial"/>
          <w:sz w:val="23"/>
          <w:szCs w:val="23"/>
        </w:rPr>
        <w:t>ENVIRONMENTAL PLANNING &amp; ASSESSMENT ACT, 1979</w:t>
      </w:r>
    </w:p>
    <w:p w:rsidR="00915317" w:rsidRDefault="00915317" w:rsidP="00915317">
      <w:pPr>
        <w:pStyle w:val="Subtitle"/>
        <w:rPr>
          <w:rFonts w:ascii="Arial" w:hAnsi="Arial" w:cs="Arial"/>
          <w:sz w:val="23"/>
          <w:szCs w:val="23"/>
        </w:rPr>
      </w:pPr>
      <w:r w:rsidRPr="00486DBC">
        <w:rPr>
          <w:rFonts w:ascii="Arial" w:hAnsi="Arial" w:cs="Arial"/>
          <w:sz w:val="23"/>
          <w:szCs w:val="23"/>
        </w:rPr>
        <w:t xml:space="preserve">NOTICE OF PROPOSAL FOR </w:t>
      </w:r>
      <w:r w:rsidR="005D7206">
        <w:rPr>
          <w:rFonts w:ascii="Arial" w:hAnsi="Arial" w:cs="Arial"/>
          <w:sz w:val="23"/>
          <w:szCs w:val="23"/>
        </w:rPr>
        <w:t xml:space="preserve">LOCAL </w:t>
      </w:r>
      <w:r w:rsidRPr="00486DBC">
        <w:rPr>
          <w:rFonts w:ascii="Arial" w:hAnsi="Arial" w:cs="Arial"/>
          <w:sz w:val="23"/>
          <w:szCs w:val="23"/>
        </w:rPr>
        <w:t>DEVELOPMENT</w:t>
      </w:r>
    </w:p>
    <w:p w:rsidR="00915317" w:rsidRPr="00BB3A5F" w:rsidRDefault="00915317" w:rsidP="00915317">
      <w:pPr>
        <w:jc w:val="both"/>
        <w:rPr>
          <w:rFonts w:ascii="Arial" w:hAnsi="Arial" w:cs="Arial"/>
          <w:b/>
        </w:rPr>
      </w:pPr>
    </w:p>
    <w:p w:rsidR="00915317" w:rsidRPr="00BB3A5F" w:rsidRDefault="003D4696" w:rsidP="00915317">
      <w:pPr>
        <w:pStyle w:val="BodyText"/>
        <w:jc w:val="left"/>
        <w:rPr>
          <w:rFonts w:ascii="Arial" w:hAnsi="Arial" w:cs="Arial"/>
        </w:rPr>
      </w:pPr>
      <w:r>
        <w:rPr>
          <w:rFonts w:ascii="Arial" w:hAnsi="Arial" w:cs="Arial"/>
        </w:rPr>
        <w:t xml:space="preserve">Coolamon Shire </w:t>
      </w:r>
      <w:r w:rsidR="00915317" w:rsidRPr="00BB3A5F">
        <w:rPr>
          <w:rFonts w:ascii="Arial" w:hAnsi="Arial" w:cs="Arial"/>
        </w:rPr>
        <w:t>Council has received the following application to carry out “Development” under the Environmental Planning and Assessment Act, 1979.</w:t>
      </w:r>
    </w:p>
    <w:p w:rsidR="00915317" w:rsidRPr="00BB3A5F" w:rsidRDefault="00915317" w:rsidP="00915317">
      <w:pPr>
        <w:jc w:val="both"/>
        <w:rPr>
          <w:rFonts w:ascii="Arial" w:hAnsi="Arial" w:cs="Arial"/>
        </w:rPr>
      </w:pPr>
    </w:p>
    <w:p w:rsidR="00915317" w:rsidRPr="00BB3A5F" w:rsidRDefault="00915317" w:rsidP="00915317">
      <w:pPr>
        <w:jc w:val="both"/>
        <w:rPr>
          <w:rFonts w:ascii="Arial" w:hAnsi="Arial" w:cs="Arial"/>
          <w:b/>
        </w:rPr>
      </w:pPr>
      <w:r w:rsidRPr="00BB3A5F">
        <w:rPr>
          <w:rFonts w:ascii="Arial" w:hAnsi="Arial" w:cs="Arial"/>
          <w:b/>
        </w:rPr>
        <w:t>Development Application No:</w:t>
      </w:r>
      <w:bookmarkStart w:id="0" w:name="DocId"/>
      <w:bookmarkEnd w:id="0"/>
      <w:r w:rsidR="003D4696">
        <w:rPr>
          <w:rFonts w:ascii="Arial" w:hAnsi="Arial" w:cs="Arial"/>
          <w:b/>
        </w:rPr>
        <w:tab/>
      </w:r>
      <w:r w:rsidR="005D7206">
        <w:rPr>
          <w:rFonts w:ascii="Arial" w:hAnsi="Arial" w:cs="Arial"/>
        </w:rPr>
        <w:t>2021/19</w:t>
      </w:r>
    </w:p>
    <w:p w:rsidR="00915317" w:rsidRPr="00BB3A5F" w:rsidRDefault="00915317" w:rsidP="00915317">
      <w:pPr>
        <w:jc w:val="both"/>
        <w:rPr>
          <w:rFonts w:ascii="Arial" w:hAnsi="Arial" w:cs="Arial"/>
        </w:rPr>
      </w:pPr>
      <w:r w:rsidRPr="00BB3A5F">
        <w:rPr>
          <w:rFonts w:ascii="Arial" w:hAnsi="Arial" w:cs="Arial"/>
          <w:b/>
        </w:rPr>
        <w:t>Proposal:</w:t>
      </w:r>
      <w:r w:rsidR="003D4696">
        <w:rPr>
          <w:rFonts w:ascii="Arial" w:hAnsi="Arial" w:cs="Arial"/>
          <w:b/>
        </w:rPr>
        <w:tab/>
      </w:r>
      <w:r w:rsidR="005D7206" w:rsidRPr="005D7206">
        <w:rPr>
          <w:rFonts w:ascii="Arial" w:hAnsi="Arial" w:cs="Arial"/>
        </w:rPr>
        <w:t>Subdivision of Two (2) Allotments into Twenty Five (25) Industrial Allotments</w:t>
      </w:r>
      <w:r w:rsidRPr="00BB3A5F">
        <w:rPr>
          <w:rFonts w:ascii="Arial" w:hAnsi="Arial" w:cs="Arial"/>
        </w:rPr>
        <w:tab/>
      </w:r>
      <w:bookmarkStart w:id="1" w:name="ApplicDesc"/>
      <w:bookmarkEnd w:id="1"/>
    </w:p>
    <w:p w:rsidR="00915317" w:rsidRPr="00BB3A5F" w:rsidRDefault="00915317" w:rsidP="006A70B1">
      <w:pPr>
        <w:ind w:left="1440" w:hanging="1440"/>
        <w:jc w:val="both"/>
        <w:rPr>
          <w:rFonts w:ascii="Arial" w:hAnsi="Arial" w:cs="Arial"/>
        </w:rPr>
      </w:pPr>
      <w:r w:rsidRPr="00BB3A5F">
        <w:rPr>
          <w:rFonts w:ascii="Arial" w:hAnsi="Arial" w:cs="Arial"/>
          <w:b/>
        </w:rPr>
        <w:t>Property:</w:t>
      </w:r>
      <w:r w:rsidR="003D4696">
        <w:rPr>
          <w:rFonts w:ascii="Arial" w:hAnsi="Arial" w:cs="Arial"/>
          <w:b/>
        </w:rPr>
        <w:tab/>
      </w:r>
      <w:r w:rsidR="005D7206">
        <w:rPr>
          <w:rFonts w:ascii="Arial" w:hAnsi="Arial" w:cs="Arial"/>
        </w:rPr>
        <w:t>Lot 2, DP 838319, and P</w:t>
      </w:r>
      <w:r w:rsidR="005D7206" w:rsidRPr="005D7206">
        <w:rPr>
          <w:rFonts w:ascii="Arial" w:hAnsi="Arial" w:cs="Arial"/>
        </w:rPr>
        <w:t>art Lot 2, DP 1221837, Wade Street, Coolamon</w:t>
      </w:r>
      <w:r w:rsidR="003D4696">
        <w:rPr>
          <w:rFonts w:ascii="Arial" w:hAnsi="Arial" w:cs="Arial"/>
          <w:b/>
        </w:rPr>
        <w:tab/>
      </w:r>
      <w:r w:rsidRPr="00BB3A5F">
        <w:rPr>
          <w:rFonts w:ascii="Arial" w:hAnsi="Arial" w:cs="Arial"/>
        </w:rPr>
        <w:tab/>
      </w:r>
      <w:bookmarkStart w:id="2" w:name="PropAdd_S"/>
      <w:bookmarkEnd w:id="2"/>
    </w:p>
    <w:p w:rsidR="00915317" w:rsidRPr="00BB3A5F" w:rsidRDefault="00915317" w:rsidP="00915317">
      <w:pPr>
        <w:jc w:val="both"/>
        <w:rPr>
          <w:rFonts w:ascii="Arial" w:hAnsi="Arial" w:cs="Arial"/>
        </w:rPr>
      </w:pPr>
      <w:bookmarkStart w:id="3" w:name="LegalDesc"/>
      <w:bookmarkEnd w:id="3"/>
      <w:r w:rsidRPr="00BB3A5F">
        <w:rPr>
          <w:rFonts w:ascii="Arial" w:hAnsi="Arial" w:cs="Arial"/>
          <w:b/>
        </w:rPr>
        <w:t>Applicant:</w:t>
      </w:r>
      <w:r w:rsidR="00CB47B1">
        <w:rPr>
          <w:rFonts w:ascii="Arial" w:hAnsi="Arial" w:cs="Arial"/>
          <w:b/>
        </w:rPr>
        <w:t xml:space="preserve"> </w:t>
      </w:r>
      <w:r w:rsidR="005D7206">
        <w:rPr>
          <w:rFonts w:ascii="Arial" w:hAnsi="Arial" w:cs="Arial"/>
          <w:b/>
        </w:rPr>
        <w:tab/>
      </w:r>
      <w:r w:rsidR="005D7206" w:rsidRPr="005D7206">
        <w:rPr>
          <w:rFonts w:ascii="Arial" w:hAnsi="Arial" w:cs="Arial"/>
        </w:rPr>
        <w:t>Coolamon Shire Council</w:t>
      </w:r>
      <w:r w:rsidRPr="00BB3A5F">
        <w:rPr>
          <w:rFonts w:ascii="Arial" w:hAnsi="Arial" w:cs="Arial"/>
        </w:rPr>
        <w:tab/>
      </w:r>
      <w:bookmarkStart w:id="4" w:name="Applicant"/>
      <w:bookmarkEnd w:id="4"/>
      <w:r w:rsidRPr="00BB3A5F">
        <w:rPr>
          <w:rFonts w:ascii="Arial" w:hAnsi="Arial" w:cs="Arial"/>
        </w:rPr>
        <w:t xml:space="preserve"> </w:t>
      </w:r>
    </w:p>
    <w:p w:rsidR="00915317" w:rsidRPr="00BB3A5F" w:rsidRDefault="00915317" w:rsidP="00915317">
      <w:pPr>
        <w:jc w:val="both"/>
        <w:rPr>
          <w:rFonts w:ascii="Arial" w:hAnsi="Arial" w:cs="Arial"/>
        </w:rPr>
      </w:pPr>
      <w:r w:rsidRPr="00BB3A5F">
        <w:rPr>
          <w:rFonts w:ascii="Arial" w:hAnsi="Arial" w:cs="Arial"/>
          <w:b/>
        </w:rPr>
        <w:t>Name of Consent Authority:</w:t>
      </w:r>
      <w:r w:rsidRPr="00BB3A5F">
        <w:rPr>
          <w:rFonts w:ascii="Arial" w:hAnsi="Arial" w:cs="Arial"/>
        </w:rPr>
        <w:tab/>
      </w:r>
      <w:r w:rsidR="00F0695B">
        <w:rPr>
          <w:rFonts w:ascii="Arial" w:hAnsi="Arial" w:cs="Arial"/>
        </w:rPr>
        <w:t xml:space="preserve">Coolamon Shire </w:t>
      </w:r>
      <w:r w:rsidRPr="00BB3A5F">
        <w:rPr>
          <w:rFonts w:ascii="Arial" w:hAnsi="Arial" w:cs="Arial"/>
        </w:rPr>
        <w:t>Council</w:t>
      </w:r>
      <w:r w:rsidR="005D7206">
        <w:rPr>
          <w:rFonts w:ascii="Arial" w:hAnsi="Arial" w:cs="Arial"/>
        </w:rPr>
        <w:t xml:space="preserve"> (Assessment by Temora Shire Council)</w:t>
      </w:r>
    </w:p>
    <w:p w:rsidR="00915317" w:rsidRPr="00BB3A5F" w:rsidRDefault="00915317" w:rsidP="00915317">
      <w:pPr>
        <w:jc w:val="both"/>
        <w:rPr>
          <w:rFonts w:ascii="Arial" w:hAnsi="Arial" w:cs="Arial"/>
        </w:rPr>
      </w:pPr>
    </w:p>
    <w:p w:rsidR="00915317" w:rsidRDefault="00915317" w:rsidP="00915317">
      <w:pPr>
        <w:rPr>
          <w:rFonts w:ascii="Arial" w:hAnsi="Arial" w:cs="Arial"/>
          <w:b/>
        </w:rPr>
      </w:pPr>
      <w:r w:rsidRPr="00BB3A5F">
        <w:rPr>
          <w:rFonts w:ascii="Arial" w:hAnsi="Arial" w:cs="Arial"/>
        </w:rPr>
        <w:t>The proposal is</w:t>
      </w:r>
      <w:r w:rsidRPr="00BB3A5F">
        <w:rPr>
          <w:rFonts w:ascii="Arial" w:hAnsi="Arial" w:cs="Arial"/>
          <w:b/>
        </w:rPr>
        <w:t xml:space="preserve"> </w:t>
      </w:r>
      <w:r w:rsidR="005D7206">
        <w:rPr>
          <w:rFonts w:ascii="Arial" w:hAnsi="Arial" w:cs="Arial"/>
          <w:b/>
        </w:rPr>
        <w:t xml:space="preserve">Local </w:t>
      </w:r>
      <w:r w:rsidRPr="00BB3A5F">
        <w:rPr>
          <w:rFonts w:ascii="Arial" w:hAnsi="Arial" w:cs="Arial"/>
          <w:b/>
        </w:rPr>
        <w:t>Development.</w:t>
      </w:r>
    </w:p>
    <w:p w:rsidR="00F0695B" w:rsidRPr="00BB3A5F" w:rsidRDefault="00F0695B" w:rsidP="00915317">
      <w:pPr>
        <w:rPr>
          <w:rFonts w:ascii="Arial" w:hAnsi="Arial" w:cs="Arial"/>
          <w:b/>
        </w:rPr>
      </w:pPr>
    </w:p>
    <w:p w:rsidR="00915317" w:rsidRPr="00BB3A5F" w:rsidRDefault="00915317" w:rsidP="00915317">
      <w:pPr>
        <w:jc w:val="both"/>
        <w:rPr>
          <w:rFonts w:ascii="Arial" w:hAnsi="Arial" w:cs="Arial"/>
        </w:rPr>
      </w:pPr>
      <w:r w:rsidRPr="00BB3A5F">
        <w:rPr>
          <w:rFonts w:ascii="Arial" w:hAnsi="Arial" w:cs="Arial"/>
        </w:rPr>
        <w:t xml:space="preserve">The subject application, </w:t>
      </w:r>
      <w:r w:rsidR="005D7206">
        <w:rPr>
          <w:rFonts w:ascii="Arial" w:hAnsi="Arial" w:cs="Arial"/>
        </w:rPr>
        <w:t xml:space="preserve">Statement of Environmental Effects </w:t>
      </w:r>
      <w:r w:rsidRPr="00BB3A5F">
        <w:rPr>
          <w:rFonts w:ascii="Arial" w:hAnsi="Arial" w:cs="Arial"/>
        </w:rPr>
        <w:t xml:space="preserve">and accompanying documentation, may be inspected at the following address until the closure of exhibition </w:t>
      </w:r>
      <w:bookmarkStart w:id="5" w:name="NotifCloseDate"/>
      <w:bookmarkEnd w:id="5"/>
      <w:r w:rsidR="00CB47B1">
        <w:rPr>
          <w:rFonts w:ascii="Arial" w:hAnsi="Arial" w:cs="Arial"/>
        </w:rPr>
        <w:t>at 4.30 p.m</w:t>
      </w:r>
      <w:r w:rsidRPr="00BB3A5F">
        <w:rPr>
          <w:rFonts w:ascii="Arial" w:hAnsi="Arial" w:cs="Arial"/>
        </w:rPr>
        <w:t>.</w:t>
      </w:r>
      <w:r w:rsidR="005D7206">
        <w:rPr>
          <w:rFonts w:ascii="Arial" w:hAnsi="Arial" w:cs="Arial"/>
        </w:rPr>
        <w:t xml:space="preserve"> Friday, 12</w:t>
      </w:r>
      <w:r w:rsidR="00CB47B1" w:rsidRPr="00CB47B1">
        <w:rPr>
          <w:rFonts w:ascii="Arial" w:hAnsi="Arial" w:cs="Arial"/>
          <w:vertAlign w:val="superscript"/>
        </w:rPr>
        <w:t>th</w:t>
      </w:r>
      <w:r w:rsidR="00CB47B1">
        <w:rPr>
          <w:rFonts w:ascii="Arial" w:hAnsi="Arial" w:cs="Arial"/>
        </w:rPr>
        <w:t xml:space="preserve"> </w:t>
      </w:r>
      <w:r w:rsidR="005D7206">
        <w:rPr>
          <w:rFonts w:ascii="Arial" w:hAnsi="Arial" w:cs="Arial"/>
        </w:rPr>
        <w:t>March 2021</w:t>
      </w:r>
      <w:r w:rsidR="00CB47B1">
        <w:rPr>
          <w:rFonts w:ascii="Arial" w:hAnsi="Arial" w:cs="Arial"/>
        </w:rPr>
        <w:t>.</w:t>
      </w:r>
    </w:p>
    <w:p w:rsidR="00915317" w:rsidRPr="00BB3A5F" w:rsidRDefault="00915317" w:rsidP="005D7206">
      <w:pPr>
        <w:rPr>
          <w:rFonts w:ascii="Arial" w:hAnsi="Arial" w:cs="Arial"/>
        </w:rPr>
      </w:pPr>
    </w:p>
    <w:p w:rsidR="007806A0" w:rsidRDefault="007806A0" w:rsidP="007806A0">
      <w:pPr>
        <w:ind w:left="1440" w:hanging="1440"/>
        <w:jc w:val="both"/>
        <w:rPr>
          <w:rFonts w:ascii="Arial" w:hAnsi="Arial" w:cs="Arial"/>
        </w:rPr>
      </w:pPr>
      <w:r>
        <w:rPr>
          <w:rFonts w:ascii="Arial" w:hAnsi="Arial" w:cs="Arial"/>
          <w:b/>
        </w:rPr>
        <w:t>Where:</w:t>
      </w:r>
      <w:r>
        <w:rPr>
          <w:rFonts w:ascii="Arial" w:hAnsi="Arial" w:cs="Arial"/>
          <w:b/>
        </w:rPr>
        <w:tab/>
      </w:r>
      <w:r w:rsidR="00CB47B1" w:rsidRPr="00486DBC">
        <w:rPr>
          <w:rFonts w:ascii="Arial" w:hAnsi="Arial" w:cs="Arial"/>
        </w:rPr>
        <w:t>Coolamon Shire Council, 55 Cowabbie Street, Coolamon</w:t>
      </w:r>
      <w:r w:rsidR="006F2273" w:rsidRPr="00486DBC">
        <w:rPr>
          <w:rFonts w:ascii="Arial" w:hAnsi="Arial" w:cs="Arial"/>
        </w:rPr>
        <w:t>,</w:t>
      </w:r>
      <w:r>
        <w:rPr>
          <w:rFonts w:ascii="Arial" w:hAnsi="Arial" w:cs="Arial"/>
        </w:rPr>
        <w:t xml:space="preserve"> or on Councils Website </w:t>
      </w:r>
    </w:p>
    <w:p w:rsidR="006F2273" w:rsidRDefault="005D7206" w:rsidP="005D7206">
      <w:pPr>
        <w:ind w:left="1440"/>
        <w:jc w:val="both"/>
        <w:rPr>
          <w:rFonts w:ascii="Arial" w:hAnsi="Arial" w:cs="Arial"/>
        </w:rPr>
      </w:pPr>
      <w:hyperlink r:id="rId7" w:history="1">
        <w:r w:rsidRPr="0043314C">
          <w:rPr>
            <w:rStyle w:val="Hyperlink"/>
            <w:rFonts w:ascii="Arial" w:hAnsi="Arial" w:cs="Arial"/>
          </w:rPr>
          <w:t>https://www.coolamon.nsw.gov.au/development/development-assessment/development-applications-on-exhibition.aspx</w:t>
        </w:r>
      </w:hyperlink>
    </w:p>
    <w:p w:rsidR="00915317" w:rsidRPr="00BB3A5F" w:rsidRDefault="00915317" w:rsidP="00915317">
      <w:pPr>
        <w:jc w:val="both"/>
        <w:rPr>
          <w:rFonts w:ascii="Arial" w:hAnsi="Arial" w:cs="Arial"/>
        </w:rPr>
      </w:pPr>
      <w:r w:rsidRPr="00BB3A5F">
        <w:rPr>
          <w:rFonts w:ascii="Arial" w:hAnsi="Arial" w:cs="Arial"/>
          <w:b/>
        </w:rPr>
        <w:t>When:</w:t>
      </w:r>
      <w:r w:rsidRPr="00BB3A5F">
        <w:rPr>
          <w:rFonts w:ascii="Arial" w:hAnsi="Arial" w:cs="Arial"/>
          <w:b/>
        </w:rPr>
        <w:tab/>
      </w:r>
      <w:r w:rsidRPr="00BB3A5F">
        <w:rPr>
          <w:rFonts w:ascii="Arial" w:hAnsi="Arial" w:cs="Arial"/>
          <w:b/>
        </w:rPr>
        <w:tab/>
      </w:r>
      <w:r w:rsidRPr="00486DBC">
        <w:rPr>
          <w:rFonts w:ascii="Arial" w:hAnsi="Arial" w:cs="Arial"/>
        </w:rPr>
        <w:t xml:space="preserve">9.00am to </w:t>
      </w:r>
      <w:r w:rsidR="00CB47B1" w:rsidRPr="00486DBC">
        <w:rPr>
          <w:rFonts w:ascii="Arial" w:hAnsi="Arial" w:cs="Arial"/>
        </w:rPr>
        <w:t>4.30 p</w:t>
      </w:r>
      <w:r w:rsidRPr="00486DBC">
        <w:rPr>
          <w:rFonts w:ascii="Arial" w:hAnsi="Arial" w:cs="Arial"/>
        </w:rPr>
        <w:t>m, Monday to Friday (except Public Holidays).</w:t>
      </w:r>
    </w:p>
    <w:p w:rsidR="00915317" w:rsidRDefault="00915317" w:rsidP="00915317">
      <w:pPr>
        <w:jc w:val="both"/>
        <w:rPr>
          <w:rFonts w:ascii="Arial" w:hAnsi="Arial" w:cs="Arial"/>
          <w:b/>
        </w:rPr>
      </w:pPr>
      <w:r w:rsidRPr="00BB3A5F">
        <w:rPr>
          <w:rFonts w:ascii="Arial" w:hAnsi="Arial" w:cs="Arial"/>
          <w:b/>
        </w:rPr>
        <w:t xml:space="preserve">Submission Period: </w:t>
      </w:r>
      <w:r w:rsidR="00CB47B1" w:rsidRPr="00CB47B1">
        <w:rPr>
          <w:rFonts w:ascii="Arial" w:hAnsi="Arial" w:cs="Arial"/>
        </w:rPr>
        <w:t>up until</w:t>
      </w:r>
      <w:r w:rsidR="00CB47B1">
        <w:rPr>
          <w:rFonts w:ascii="Arial" w:hAnsi="Arial" w:cs="Arial"/>
          <w:b/>
        </w:rPr>
        <w:t xml:space="preserve"> </w:t>
      </w:r>
      <w:r w:rsidR="00CB47B1">
        <w:rPr>
          <w:rFonts w:ascii="Arial" w:hAnsi="Arial" w:cs="Arial"/>
        </w:rPr>
        <w:t>4.30 p.m</w:t>
      </w:r>
      <w:r w:rsidR="00CB47B1" w:rsidRPr="00BB3A5F">
        <w:rPr>
          <w:rFonts w:ascii="Arial" w:hAnsi="Arial" w:cs="Arial"/>
        </w:rPr>
        <w:t>.</w:t>
      </w:r>
      <w:r w:rsidR="005D7206">
        <w:rPr>
          <w:rFonts w:ascii="Arial" w:hAnsi="Arial" w:cs="Arial"/>
        </w:rPr>
        <w:t xml:space="preserve"> Friday, 12</w:t>
      </w:r>
      <w:r w:rsidR="00CB47B1" w:rsidRPr="00CB47B1">
        <w:rPr>
          <w:rFonts w:ascii="Arial" w:hAnsi="Arial" w:cs="Arial"/>
          <w:vertAlign w:val="superscript"/>
        </w:rPr>
        <w:t>th</w:t>
      </w:r>
      <w:r w:rsidR="005D7206">
        <w:rPr>
          <w:rFonts w:ascii="Arial" w:hAnsi="Arial" w:cs="Arial"/>
        </w:rPr>
        <w:t xml:space="preserve"> March</w:t>
      </w:r>
      <w:r w:rsidR="00CB47B1">
        <w:rPr>
          <w:rFonts w:ascii="Arial" w:hAnsi="Arial" w:cs="Arial"/>
        </w:rPr>
        <w:t xml:space="preserve"> 20</w:t>
      </w:r>
      <w:bookmarkStart w:id="6" w:name="NotifStart2"/>
      <w:bookmarkEnd w:id="6"/>
      <w:r w:rsidR="005D7206">
        <w:rPr>
          <w:rFonts w:ascii="Arial" w:hAnsi="Arial" w:cs="Arial"/>
        </w:rPr>
        <w:t>21</w:t>
      </w:r>
      <w:r w:rsidRPr="00BB3A5F">
        <w:rPr>
          <w:rFonts w:ascii="Arial" w:hAnsi="Arial" w:cs="Arial"/>
          <w:b/>
        </w:rPr>
        <w:t xml:space="preserve"> </w:t>
      </w:r>
      <w:bookmarkStart w:id="7" w:name="NotifFinish2"/>
      <w:bookmarkEnd w:id="7"/>
    </w:p>
    <w:p w:rsidR="00E8517C" w:rsidRPr="00BB3A5F" w:rsidRDefault="00E8517C" w:rsidP="00915317">
      <w:pPr>
        <w:jc w:val="both"/>
        <w:rPr>
          <w:rFonts w:ascii="Arial" w:hAnsi="Arial" w:cs="Arial"/>
        </w:rPr>
      </w:pPr>
    </w:p>
    <w:p w:rsidR="00915317" w:rsidRPr="00BB3A5F" w:rsidRDefault="00915317" w:rsidP="00915317">
      <w:pPr>
        <w:jc w:val="both"/>
        <w:rPr>
          <w:rFonts w:ascii="Arial" w:hAnsi="Arial" w:cs="Arial"/>
        </w:rPr>
      </w:pPr>
      <w:r w:rsidRPr="00BB3A5F">
        <w:rPr>
          <w:rFonts w:ascii="Arial" w:hAnsi="Arial" w:cs="Arial"/>
        </w:rPr>
        <w:t xml:space="preserve">Any person may make a written submission in relation to any aspect of the application. All correspondence should be addressed to the Consent Authority and must be received prior to </w:t>
      </w:r>
      <w:r w:rsidR="00E20B37">
        <w:rPr>
          <w:rFonts w:ascii="Arial" w:hAnsi="Arial" w:cs="Arial"/>
        </w:rPr>
        <w:t>4.30</w:t>
      </w:r>
      <w:r w:rsidRPr="00BB3A5F">
        <w:rPr>
          <w:rFonts w:ascii="Arial" w:hAnsi="Arial" w:cs="Arial"/>
        </w:rPr>
        <w:t xml:space="preserve"> pm on the final day of the submission period. If any submission is made by way of objection, the grounds of objection must be specified in the submission. </w:t>
      </w:r>
    </w:p>
    <w:p w:rsidR="00915317" w:rsidRPr="00BB3A5F" w:rsidRDefault="00915317" w:rsidP="00915317">
      <w:pPr>
        <w:jc w:val="both"/>
        <w:rPr>
          <w:rFonts w:ascii="Arial" w:hAnsi="Arial" w:cs="Arial"/>
        </w:rPr>
      </w:pPr>
    </w:p>
    <w:p w:rsidR="00300090" w:rsidRPr="00BB3A5F" w:rsidRDefault="00915317" w:rsidP="00915317">
      <w:pPr>
        <w:ind w:right="-58"/>
        <w:jc w:val="both"/>
        <w:rPr>
          <w:rFonts w:ascii="Arial" w:hAnsi="Arial" w:cs="Arial"/>
        </w:rPr>
      </w:pPr>
      <w:r w:rsidRPr="00BB3A5F">
        <w:rPr>
          <w:rFonts w:ascii="Arial" w:hAnsi="Arial" w:cs="Arial"/>
        </w:rPr>
        <w:t xml:space="preserve">Persons lodging submissions are required to declare political donations (including donations of more than $1,000) made in the previous two years. For more details, including disclosure form, go to </w:t>
      </w:r>
      <w:hyperlink r:id="rId8" w:history="1">
        <w:r w:rsidR="00300090" w:rsidRPr="00D1507D">
          <w:rPr>
            <w:rStyle w:val="Hyperlink"/>
            <w:rFonts w:ascii="Arial" w:hAnsi="Arial" w:cs="Arial"/>
          </w:rPr>
          <w:t>www.planning.nsw.gov.au/donations</w:t>
        </w:r>
      </w:hyperlink>
    </w:p>
    <w:p w:rsidR="00915317" w:rsidRPr="00BB3A5F" w:rsidRDefault="00915317" w:rsidP="00915317">
      <w:pPr>
        <w:jc w:val="both"/>
        <w:rPr>
          <w:rFonts w:ascii="Arial" w:hAnsi="Arial" w:cs="Arial"/>
        </w:rPr>
      </w:pPr>
    </w:p>
    <w:p w:rsidR="00915317" w:rsidRPr="00BB3A5F" w:rsidRDefault="00915317" w:rsidP="00915317">
      <w:pPr>
        <w:jc w:val="both"/>
        <w:rPr>
          <w:rFonts w:ascii="Arial" w:hAnsi="Arial" w:cs="Arial"/>
        </w:rPr>
      </w:pPr>
      <w:r w:rsidRPr="00BB3A5F">
        <w:rPr>
          <w:rFonts w:ascii="Arial" w:hAnsi="Arial" w:cs="Arial"/>
          <w:b/>
        </w:rPr>
        <w:t>Right of Appeal:</w:t>
      </w:r>
      <w:r w:rsidR="005D7206">
        <w:rPr>
          <w:rFonts w:ascii="Arial" w:hAnsi="Arial" w:cs="Arial"/>
          <w:b/>
        </w:rPr>
        <w:t xml:space="preserve"> </w:t>
      </w:r>
      <w:r w:rsidRPr="00BB3A5F">
        <w:rPr>
          <w:rFonts w:ascii="Arial" w:hAnsi="Arial" w:cs="Arial"/>
        </w:rPr>
        <w:t>Unless the Planning Assessment Commission conducts a review of this development any person who makes a submission by way of objection and who is dissatisfied with the determination of the Consent Authority to grant Consent to the Development Application may appeal to the Land and Environment Court. If the Planning Assessment Commission conducts a review the Minister’s determination of the application is final and not subject to appeal.</w:t>
      </w:r>
    </w:p>
    <w:p w:rsidR="00300090" w:rsidRDefault="00300090" w:rsidP="00915317">
      <w:pPr>
        <w:jc w:val="both"/>
        <w:rPr>
          <w:rFonts w:ascii="Arial" w:hAnsi="Arial" w:cs="Arial"/>
          <w:b/>
        </w:rPr>
      </w:pPr>
    </w:p>
    <w:p w:rsidR="00FD3A46" w:rsidRDefault="00915317" w:rsidP="00915317">
      <w:pPr>
        <w:jc w:val="both"/>
        <w:rPr>
          <w:rFonts w:ascii="Arial" w:hAnsi="Arial" w:cs="Arial"/>
        </w:rPr>
      </w:pPr>
      <w:r w:rsidRPr="00BB3A5F">
        <w:rPr>
          <w:rFonts w:ascii="Arial" w:hAnsi="Arial" w:cs="Arial"/>
          <w:b/>
        </w:rPr>
        <w:t>Enquiries:</w:t>
      </w:r>
      <w:r w:rsidR="005D7206">
        <w:rPr>
          <w:rFonts w:ascii="Arial" w:hAnsi="Arial" w:cs="Arial"/>
        </w:rPr>
        <w:t xml:space="preserve"> </w:t>
      </w:r>
      <w:r w:rsidRPr="00BB3A5F">
        <w:rPr>
          <w:rFonts w:ascii="Arial" w:hAnsi="Arial" w:cs="Arial"/>
        </w:rPr>
        <w:t xml:space="preserve">Further details relating to the matter can be obtained by contacting the Council. If you have any enquiries regarding the application, or about making a submission, please telephone </w:t>
      </w:r>
      <w:r>
        <w:rPr>
          <w:rFonts w:ascii="Arial" w:hAnsi="Arial" w:cs="Arial"/>
        </w:rPr>
        <w:t>C</w:t>
      </w:r>
      <w:r w:rsidR="00E20B37">
        <w:rPr>
          <w:rFonts w:ascii="Arial" w:hAnsi="Arial" w:cs="Arial"/>
        </w:rPr>
        <w:t>ouncil on 6930 1800</w:t>
      </w:r>
      <w:r w:rsidRPr="00BB3A5F">
        <w:rPr>
          <w:rFonts w:ascii="Arial" w:hAnsi="Arial" w:cs="Arial"/>
        </w:rPr>
        <w:t>.</w:t>
      </w:r>
    </w:p>
    <w:sectPr w:rsidR="00FD3A46" w:rsidSect="0030009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072D0"/>
    <w:multiLevelType w:val="hybridMultilevel"/>
    <w:tmpl w:val="CAB04394"/>
    <w:lvl w:ilvl="0" w:tplc="B7B2BD3A">
      <w:numFmt w:val="bullet"/>
      <w:lvlText w:val="-"/>
      <w:lvlJc w:val="left"/>
      <w:pPr>
        <w:tabs>
          <w:tab w:val="num" w:pos="1080"/>
        </w:tabs>
        <w:ind w:left="1080" w:hanging="72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17"/>
    <w:rsid w:val="0007184C"/>
    <w:rsid w:val="00134B10"/>
    <w:rsid w:val="001E44D9"/>
    <w:rsid w:val="00300090"/>
    <w:rsid w:val="003A01B0"/>
    <w:rsid w:val="003C20C0"/>
    <w:rsid w:val="003D4696"/>
    <w:rsid w:val="004519F2"/>
    <w:rsid w:val="00486DBC"/>
    <w:rsid w:val="00520BFF"/>
    <w:rsid w:val="005D7206"/>
    <w:rsid w:val="005E073C"/>
    <w:rsid w:val="006802E1"/>
    <w:rsid w:val="006A70B1"/>
    <w:rsid w:val="006F2273"/>
    <w:rsid w:val="007011DA"/>
    <w:rsid w:val="00721749"/>
    <w:rsid w:val="007806A0"/>
    <w:rsid w:val="007D794C"/>
    <w:rsid w:val="008B4707"/>
    <w:rsid w:val="00915317"/>
    <w:rsid w:val="00933735"/>
    <w:rsid w:val="00A7032C"/>
    <w:rsid w:val="00CB47B1"/>
    <w:rsid w:val="00D15AFE"/>
    <w:rsid w:val="00E20B37"/>
    <w:rsid w:val="00E54DB5"/>
    <w:rsid w:val="00E551E1"/>
    <w:rsid w:val="00E8517C"/>
    <w:rsid w:val="00F0695B"/>
    <w:rsid w:val="00F86879"/>
    <w:rsid w:val="00F95499"/>
    <w:rsid w:val="00FD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C492"/>
  <w15:docId w15:val="{1B2D332C-B3CD-4B06-AAF7-1EE44B51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1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6802E1"/>
    <w:pPr>
      <w:keepNext/>
      <w:keepLines/>
      <w:ind w:right="1088"/>
      <w:outlineLvl w:val="0"/>
    </w:pPr>
    <w:rPr>
      <w:rFonts w:cs="Arial"/>
      <w:b/>
      <w:bCs/>
      <w:color w:val="000000"/>
      <w:sz w:val="32"/>
      <w:szCs w:val="64"/>
    </w:rPr>
  </w:style>
  <w:style w:type="paragraph" w:styleId="Heading2">
    <w:name w:val="heading 2"/>
    <w:basedOn w:val="Normal"/>
    <w:next w:val="Normal"/>
    <w:link w:val="Heading2Char"/>
    <w:uiPriority w:val="9"/>
    <w:unhideWhenUsed/>
    <w:qFormat/>
    <w:rsid w:val="006802E1"/>
    <w:pPr>
      <w:outlineLvl w:val="1"/>
    </w:pPr>
    <w:rPr>
      <w:rFonts w:cs="Arial"/>
      <w:b/>
      <w:sz w:val="28"/>
      <w:szCs w:val="28"/>
    </w:rPr>
  </w:style>
  <w:style w:type="paragraph" w:styleId="Heading3">
    <w:name w:val="heading 3"/>
    <w:basedOn w:val="Normal"/>
    <w:next w:val="Normal"/>
    <w:link w:val="Heading3Char"/>
    <w:uiPriority w:val="9"/>
    <w:unhideWhenUsed/>
    <w:qFormat/>
    <w:rsid w:val="006802E1"/>
    <w:pPr>
      <w:keepNext/>
      <w:keepLines/>
      <w:spacing w:before="200"/>
      <w:outlineLvl w:val="2"/>
    </w:pPr>
    <w:rPr>
      <w:rFonts w:eastAsiaTheme="majorEastAsia" w:cs="Arial"/>
      <w:b/>
      <w:bCs/>
      <w:szCs w:val="24"/>
    </w:rPr>
  </w:style>
  <w:style w:type="paragraph" w:styleId="Heading4">
    <w:name w:val="heading 4"/>
    <w:basedOn w:val="Normal"/>
    <w:next w:val="Normal"/>
    <w:link w:val="Heading4Char"/>
    <w:uiPriority w:val="9"/>
    <w:unhideWhenUsed/>
    <w:qFormat/>
    <w:rsid w:val="006802E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rsid w:val="006802E1"/>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6802E1"/>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unhideWhenUsed/>
    <w:qFormat/>
    <w:rsid w:val="001E44D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44D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1E44D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E1"/>
    <w:rPr>
      <w:rFonts w:ascii="Arial" w:eastAsia="Times New Roman" w:hAnsi="Arial" w:cs="Arial"/>
      <w:b/>
      <w:bCs/>
      <w:color w:val="000000"/>
      <w:sz w:val="32"/>
      <w:szCs w:val="64"/>
    </w:rPr>
  </w:style>
  <w:style w:type="character" w:customStyle="1" w:styleId="Heading2Char">
    <w:name w:val="Heading 2 Char"/>
    <w:basedOn w:val="DefaultParagraphFont"/>
    <w:link w:val="Heading2"/>
    <w:uiPriority w:val="9"/>
    <w:rsid w:val="006802E1"/>
    <w:rPr>
      <w:rFonts w:ascii="Arial" w:hAnsi="Arial" w:cs="Arial"/>
      <w:b/>
      <w:sz w:val="28"/>
      <w:szCs w:val="28"/>
    </w:rPr>
  </w:style>
  <w:style w:type="character" w:customStyle="1" w:styleId="Heading3Char">
    <w:name w:val="Heading 3 Char"/>
    <w:basedOn w:val="DefaultParagraphFont"/>
    <w:link w:val="Heading3"/>
    <w:uiPriority w:val="9"/>
    <w:rsid w:val="006802E1"/>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6802E1"/>
    <w:rPr>
      <w:rFonts w:ascii="Arial" w:eastAsiaTheme="majorEastAsia" w:hAnsi="Arial" w:cstheme="majorBidi"/>
      <w:b/>
      <w:bCs/>
      <w:i/>
      <w:iCs/>
    </w:rPr>
  </w:style>
  <w:style w:type="character" w:customStyle="1" w:styleId="Heading5Char">
    <w:name w:val="Heading 5 Char"/>
    <w:basedOn w:val="DefaultParagraphFont"/>
    <w:link w:val="Heading5"/>
    <w:uiPriority w:val="9"/>
    <w:rsid w:val="006802E1"/>
    <w:rPr>
      <w:rFonts w:ascii="Arial" w:eastAsiaTheme="majorEastAsia" w:hAnsi="Arial" w:cstheme="majorBidi"/>
    </w:rPr>
  </w:style>
  <w:style w:type="character" w:customStyle="1" w:styleId="Heading6Char">
    <w:name w:val="Heading 6 Char"/>
    <w:basedOn w:val="DefaultParagraphFont"/>
    <w:link w:val="Heading6"/>
    <w:uiPriority w:val="9"/>
    <w:rsid w:val="006802E1"/>
    <w:rPr>
      <w:rFonts w:ascii="Arial" w:eastAsiaTheme="majorEastAsia" w:hAnsi="Arial" w:cstheme="majorBidi"/>
      <w:i/>
      <w:iCs/>
    </w:rPr>
  </w:style>
  <w:style w:type="character" w:customStyle="1" w:styleId="Heading7Char">
    <w:name w:val="Heading 7 Char"/>
    <w:basedOn w:val="DefaultParagraphFont"/>
    <w:link w:val="Heading7"/>
    <w:uiPriority w:val="9"/>
    <w:rsid w:val="001E44D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E44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E44D9"/>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915317"/>
    <w:pPr>
      <w:jc w:val="center"/>
    </w:pPr>
    <w:rPr>
      <w:b/>
    </w:rPr>
  </w:style>
  <w:style w:type="character" w:customStyle="1" w:styleId="TitleChar">
    <w:name w:val="Title Char"/>
    <w:basedOn w:val="DefaultParagraphFont"/>
    <w:link w:val="Title"/>
    <w:rsid w:val="00915317"/>
    <w:rPr>
      <w:rFonts w:ascii="Times New Roman" w:eastAsia="Times New Roman" w:hAnsi="Times New Roman" w:cs="Times New Roman"/>
      <w:b/>
      <w:sz w:val="20"/>
      <w:szCs w:val="20"/>
      <w:lang w:eastAsia="en-AU"/>
    </w:rPr>
  </w:style>
  <w:style w:type="paragraph" w:styleId="Subtitle">
    <w:name w:val="Subtitle"/>
    <w:basedOn w:val="Normal"/>
    <w:link w:val="SubtitleChar"/>
    <w:qFormat/>
    <w:rsid w:val="00915317"/>
    <w:pPr>
      <w:jc w:val="center"/>
    </w:pPr>
    <w:rPr>
      <w:b/>
      <w:sz w:val="32"/>
    </w:rPr>
  </w:style>
  <w:style w:type="character" w:customStyle="1" w:styleId="SubtitleChar">
    <w:name w:val="Subtitle Char"/>
    <w:basedOn w:val="DefaultParagraphFont"/>
    <w:link w:val="Subtitle"/>
    <w:rsid w:val="00915317"/>
    <w:rPr>
      <w:rFonts w:ascii="Times New Roman" w:eastAsia="Times New Roman" w:hAnsi="Times New Roman" w:cs="Times New Roman"/>
      <w:b/>
      <w:sz w:val="32"/>
      <w:szCs w:val="20"/>
      <w:lang w:eastAsia="en-AU"/>
    </w:rPr>
  </w:style>
  <w:style w:type="paragraph" w:styleId="BodyText">
    <w:name w:val="Body Text"/>
    <w:basedOn w:val="Normal"/>
    <w:link w:val="BodyTextChar"/>
    <w:rsid w:val="00915317"/>
    <w:pPr>
      <w:jc w:val="both"/>
    </w:pPr>
  </w:style>
  <w:style w:type="character" w:customStyle="1" w:styleId="BodyTextChar">
    <w:name w:val="Body Text Char"/>
    <w:basedOn w:val="DefaultParagraphFont"/>
    <w:link w:val="BodyText"/>
    <w:rsid w:val="00915317"/>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unhideWhenUsed/>
    <w:rsid w:val="00915317"/>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915317"/>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15317"/>
    <w:rPr>
      <w:rFonts w:ascii="Tahoma" w:hAnsi="Tahoma" w:cs="Tahoma"/>
      <w:sz w:val="16"/>
      <w:szCs w:val="16"/>
    </w:rPr>
  </w:style>
  <w:style w:type="character" w:customStyle="1" w:styleId="BalloonTextChar">
    <w:name w:val="Balloon Text Char"/>
    <w:basedOn w:val="DefaultParagraphFont"/>
    <w:link w:val="BalloonText"/>
    <w:uiPriority w:val="99"/>
    <w:semiHidden/>
    <w:rsid w:val="00915317"/>
    <w:rPr>
      <w:rFonts w:ascii="Tahoma" w:eastAsia="Times New Roman" w:hAnsi="Tahoma" w:cs="Tahoma"/>
      <w:sz w:val="16"/>
      <w:szCs w:val="16"/>
      <w:lang w:eastAsia="en-AU"/>
    </w:rPr>
  </w:style>
  <w:style w:type="character" w:styleId="Hyperlink">
    <w:name w:val="Hyperlink"/>
    <w:basedOn w:val="DefaultParagraphFont"/>
    <w:uiPriority w:val="99"/>
    <w:unhideWhenUsed/>
    <w:rsid w:val="007806A0"/>
    <w:rPr>
      <w:color w:val="0000FF" w:themeColor="hyperlink"/>
      <w:u w:val="single"/>
    </w:rPr>
  </w:style>
  <w:style w:type="paragraph" w:styleId="ListParagraph">
    <w:name w:val="List Paragraph"/>
    <w:basedOn w:val="Normal"/>
    <w:uiPriority w:val="34"/>
    <w:qFormat/>
    <w:rsid w:val="00300090"/>
    <w:pPr>
      <w:ind w:left="720"/>
      <w:contextualSpacing/>
    </w:pPr>
  </w:style>
  <w:style w:type="character" w:styleId="FollowedHyperlink">
    <w:name w:val="FollowedHyperlink"/>
    <w:basedOn w:val="DefaultParagraphFont"/>
    <w:uiPriority w:val="99"/>
    <w:semiHidden/>
    <w:unhideWhenUsed/>
    <w:rsid w:val="005D7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nsw.gov.au/donations" TargetMode="External"/><Relationship Id="rId3" Type="http://schemas.openxmlformats.org/officeDocument/2006/relationships/styles" Target="styles.xml"/><Relationship Id="rId7" Type="http://schemas.openxmlformats.org/officeDocument/2006/relationships/hyperlink" Target="https://www.coolamon.nsw.gov.au/development/development-assessment/development-applications-on-exhibitio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C314-563F-4250-80C0-DC3A1CD4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WWCC</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Condron, Christine</dc:creator>
  <cp:keywords/>
  <dc:description/>
  <cp:lastModifiedBy>Colby Farmer</cp:lastModifiedBy>
  <cp:revision>2</cp:revision>
  <dcterms:created xsi:type="dcterms:W3CDTF">2021-02-17T01:06:00Z</dcterms:created>
  <dcterms:modified xsi:type="dcterms:W3CDTF">2021-02-17T01:06:00Z</dcterms:modified>
</cp:coreProperties>
</file>